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DF1C10B" w:rsidR="001E41F3" w:rsidRDefault="001E41F3">
      <w:pPr>
        <w:pStyle w:val="CRCoverPage"/>
        <w:tabs>
          <w:tab w:val="right" w:pos="9639"/>
        </w:tabs>
        <w:spacing w:after="0"/>
        <w:rPr>
          <w:b/>
          <w:i/>
          <w:noProof/>
          <w:sz w:val="28"/>
        </w:rPr>
      </w:pPr>
      <w:r>
        <w:rPr>
          <w:b/>
          <w:noProof/>
          <w:sz w:val="24"/>
        </w:rPr>
        <w:t>3GPP TSG-</w:t>
      </w:r>
      <w:r w:rsidR="00790336">
        <w:fldChar w:fldCharType="begin"/>
      </w:r>
      <w:r w:rsidR="00790336">
        <w:instrText xml:space="preserve"> DOCPROPERTY  TSG/WGRef  \* MERGEFORMAT </w:instrText>
      </w:r>
      <w:r w:rsidR="00790336">
        <w:fldChar w:fldCharType="separate"/>
      </w:r>
      <w:r w:rsidR="003609EF">
        <w:rPr>
          <w:b/>
          <w:noProof/>
          <w:sz w:val="24"/>
        </w:rPr>
        <w:t>SA3</w:t>
      </w:r>
      <w:r w:rsidR="00790336">
        <w:rPr>
          <w:b/>
          <w:noProof/>
          <w:sz w:val="24"/>
        </w:rPr>
        <w:fldChar w:fldCharType="end"/>
      </w:r>
      <w:r w:rsidR="00C66BA2">
        <w:rPr>
          <w:b/>
          <w:noProof/>
          <w:sz w:val="24"/>
        </w:rPr>
        <w:t xml:space="preserve"> </w:t>
      </w:r>
      <w:r>
        <w:rPr>
          <w:b/>
          <w:noProof/>
          <w:sz w:val="24"/>
        </w:rPr>
        <w:t>Meeting #</w:t>
      </w:r>
      <w:r w:rsidR="00790336">
        <w:fldChar w:fldCharType="begin"/>
      </w:r>
      <w:r w:rsidR="00790336">
        <w:instrText xml:space="preserve"> DOCPROPERTY  MtgSeq  \* MERGEFORMAT </w:instrText>
      </w:r>
      <w:r w:rsidR="00790336">
        <w:fldChar w:fldCharType="separate"/>
      </w:r>
      <w:r w:rsidR="00EB09B7" w:rsidRPr="00EB09B7">
        <w:rPr>
          <w:b/>
          <w:noProof/>
          <w:sz w:val="24"/>
        </w:rPr>
        <w:t>112</w:t>
      </w:r>
      <w:r w:rsidR="00790336">
        <w:rPr>
          <w:b/>
          <w:noProof/>
          <w:sz w:val="24"/>
        </w:rPr>
        <w:fldChar w:fldCharType="end"/>
      </w:r>
      <w:r w:rsidR="00790336">
        <w:fldChar w:fldCharType="begin"/>
      </w:r>
      <w:r w:rsidR="00790336">
        <w:instrText xml:space="preserve"> DOCPROPERTY  MtgTitle  \* MERGEFORMAT </w:instrText>
      </w:r>
      <w:r w:rsidR="00790336">
        <w:fldChar w:fldCharType="separate"/>
      </w:r>
      <w:r w:rsidR="00790336">
        <w:fldChar w:fldCharType="end"/>
      </w:r>
      <w:r>
        <w:rPr>
          <w:b/>
          <w:i/>
          <w:noProof/>
          <w:sz w:val="28"/>
        </w:rPr>
        <w:tab/>
      </w:r>
      <w:r w:rsidR="00655C5B">
        <w:rPr>
          <w:b/>
          <w:i/>
          <w:noProof/>
          <w:sz w:val="28"/>
        </w:rPr>
        <w:t>S3-23416</w:t>
      </w:r>
      <w:r w:rsidR="00E13F3D" w:rsidRPr="00E13F3D">
        <w:rPr>
          <w:b/>
          <w:i/>
          <w:noProof/>
          <w:sz w:val="28"/>
        </w:rPr>
        <w:t>7</w:t>
      </w:r>
    </w:p>
    <w:p w14:paraId="7CB45193" w14:textId="77777777" w:rsidR="001E41F3" w:rsidRDefault="0079033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Goteborg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Sweden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18th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9033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33.512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9033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0042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5AF054" w:rsidR="001E41F3" w:rsidRPr="00410371" w:rsidRDefault="00C07A4B" w:rsidP="00E13F3D">
            <w:pPr>
              <w:pStyle w:val="CRCoverPage"/>
              <w:spacing w:after="0"/>
              <w:jc w:val="center"/>
              <w:rPr>
                <w:b/>
                <w:noProof/>
              </w:rPr>
            </w:pPr>
            <w:bookmarkStart w:id="0" w:name="_GoBack"/>
            <w:bookmarkEnd w:id="0"/>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9033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90336">
            <w:pPr>
              <w:pStyle w:val="CRCoverPage"/>
              <w:spacing w:after="0"/>
              <w:ind w:left="100"/>
              <w:rPr>
                <w:noProof/>
              </w:rPr>
            </w:pPr>
            <w:r>
              <w:fldChar w:fldCharType="begin"/>
            </w:r>
            <w:r>
              <w:instrText xml:space="preserve"> DOCPROPERTY  CrTitle  \* MERGEFORMAT </w:instrText>
            </w:r>
            <w:r>
              <w:fldChar w:fldCharType="separate"/>
            </w:r>
            <w:r w:rsidR="002640DD">
              <w:t>Clarification of invalid or unacceptable UE security capabilities handling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90336">
            <w:pPr>
              <w:pStyle w:val="CRCoverPage"/>
              <w:spacing w:after="0"/>
              <w:ind w:left="100"/>
              <w:rPr>
                <w:noProof/>
              </w:rPr>
            </w:pPr>
            <w:r>
              <w:fldChar w:fldCharType="begin"/>
            </w:r>
            <w:r>
              <w:instrText xml:space="preserve"> DOCPROPERTY  SourceIfWg  \* MERGEFORMAT </w:instrText>
            </w:r>
            <w:r>
              <w:fldChar w:fldCharType="separate"/>
            </w:r>
            <w:r w:rsidR="00E13F3D">
              <w:rPr>
                <w:noProof/>
              </w:rPr>
              <w:t>BSI (DE)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C43ADF" w:rsidR="001E41F3" w:rsidRDefault="00A00C72" w:rsidP="00547111">
            <w:pPr>
              <w:pStyle w:val="CRCoverPage"/>
              <w:spacing w:after="0"/>
              <w:ind w:left="100"/>
              <w:rPr>
                <w:noProof/>
              </w:rPr>
            </w:pPr>
            <w:r>
              <w:t>S3</w:t>
            </w:r>
            <w:r w:rsidR="00790336">
              <w:fldChar w:fldCharType="begin"/>
            </w:r>
            <w:r w:rsidR="00790336">
              <w:instrText xml:space="preserve"> DOCPROPERTY  SourceIfTsg  \* MERGEFORMAT </w:instrText>
            </w:r>
            <w:r w:rsidR="00790336">
              <w:fldChar w:fldCharType="separate"/>
            </w:r>
            <w:r w:rsidR="0079033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90336">
            <w:pPr>
              <w:pStyle w:val="CRCoverPage"/>
              <w:spacing w:after="0"/>
              <w:ind w:left="100"/>
              <w:rPr>
                <w:noProof/>
              </w:rPr>
            </w:pPr>
            <w:r>
              <w:fldChar w:fldCharType="begin"/>
            </w:r>
            <w:r>
              <w:instrText xml:space="preserve"> DOCPROPERTY  RelatedWis  \* MERGEFORMAT </w:instrText>
            </w:r>
            <w:r>
              <w:fldChar w:fldCharType="separate"/>
            </w:r>
            <w:r w:rsidR="00E13F3D">
              <w:rPr>
                <w:noProof/>
              </w:rPr>
              <w:t>SCAS_5G_Ph2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90336">
            <w:pPr>
              <w:pStyle w:val="CRCoverPage"/>
              <w:spacing w:after="0"/>
              <w:ind w:left="100"/>
              <w:rPr>
                <w:noProof/>
              </w:rPr>
            </w:pPr>
            <w:r>
              <w:fldChar w:fldCharType="begin"/>
            </w:r>
            <w:r>
              <w:instrText xml:space="preserve"> DOCPROPERTY  ResDate  \* MERGEFORMAT </w:instrText>
            </w:r>
            <w:r>
              <w:fldChar w:fldCharType="separate"/>
            </w:r>
            <w:r w:rsidR="00D24991">
              <w:rPr>
                <w:noProof/>
              </w:rPr>
              <w:t>2023-08-04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9033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90336">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00C72" w14:paraId="1256F52C" w14:textId="77777777" w:rsidTr="00547111">
        <w:tc>
          <w:tcPr>
            <w:tcW w:w="2694" w:type="dxa"/>
            <w:gridSpan w:val="2"/>
            <w:tcBorders>
              <w:top w:val="single" w:sz="4" w:space="0" w:color="auto"/>
              <w:left w:val="single" w:sz="4" w:space="0" w:color="auto"/>
            </w:tcBorders>
          </w:tcPr>
          <w:p w14:paraId="52C87DB0" w14:textId="77777777" w:rsidR="00A00C72" w:rsidRDefault="00A00C72" w:rsidP="00A00C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0B420C" w:rsidR="00A00C72" w:rsidRDefault="00A00C72" w:rsidP="00A00C72">
            <w:pPr>
              <w:pStyle w:val="CRCoverPage"/>
              <w:spacing w:after="0"/>
              <w:ind w:left="100"/>
              <w:rPr>
                <w:noProof/>
              </w:rPr>
            </w:pPr>
            <w:r>
              <w:t xml:space="preserve">Currently it is not clear whether the tester should send multiple sets of UE capabilities to the AMF as stated in the pre-conditions. </w:t>
            </w:r>
          </w:p>
        </w:tc>
      </w:tr>
      <w:tr w:rsidR="00A00C72" w14:paraId="4CA74D09" w14:textId="77777777" w:rsidTr="00547111">
        <w:tc>
          <w:tcPr>
            <w:tcW w:w="2694" w:type="dxa"/>
            <w:gridSpan w:val="2"/>
            <w:tcBorders>
              <w:left w:val="single" w:sz="4" w:space="0" w:color="auto"/>
            </w:tcBorders>
          </w:tcPr>
          <w:p w14:paraId="2D0866D6" w14:textId="77777777" w:rsidR="00A00C72" w:rsidRDefault="00A00C72" w:rsidP="00A00C72">
            <w:pPr>
              <w:pStyle w:val="CRCoverPage"/>
              <w:spacing w:after="0"/>
              <w:rPr>
                <w:b/>
                <w:i/>
                <w:noProof/>
                <w:sz w:val="8"/>
                <w:szCs w:val="8"/>
              </w:rPr>
            </w:pPr>
          </w:p>
        </w:tc>
        <w:tc>
          <w:tcPr>
            <w:tcW w:w="6946" w:type="dxa"/>
            <w:gridSpan w:val="9"/>
            <w:tcBorders>
              <w:right w:val="single" w:sz="4" w:space="0" w:color="auto"/>
            </w:tcBorders>
          </w:tcPr>
          <w:p w14:paraId="365DEF04" w14:textId="77777777" w:rsidR="00A00C72" w:rsidRDefault="00A00C72" w:rsidP="00A00C72">
            <w:pPr>
              <w:pStyle w:val="CRCoverPage"/>
              <w:spacing w:after="0"/>
              <w:rPr>
                <w:noProof/>
                <w:sz w:val="8"/>
                <w:szCs w:val="8"/>
              </w:rPr>
            </w:pPr>
          </w:p>
        </w:tc>
      </w:tr>
      <w:tr w:rsidR="00A00C72" w14:paraId="21016551" w14:textId="77777777" w:rsidTr="00547111">
        <w:tc>
          <w:tcPr>
            <w:tcW w:w="2694" w:type="dxa"/>
            <w:gridSpan w:val="2"/>
            <w:tcBorders>
              <w:left w:val="single" w:sz="4" w:space="0" w:color="auto"/>
            </w:tcBorders>
          </w:tcPr>
          <w:p w14:paraId="49433147" w14:textId="77777777" w:rsidR="00A00C72" w:rsidRDefault="00A00C72" w:rsidP="00A00C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3E692D" w14:textId="77777777" w:rsidR="00A00C72" w:rsidRDefault="00A00C72" w:rsidP="00A00C72">
            <w:pPr>
              <w:pStyle w:val="CRCoverPage"/>
              <w:widowControl w:val="0"/>
              <w:spacing w:after="0"/>
              <w:ind w:left="100"/>
            </w:pPr>
            <w:r>
              <w:t>Added sub clauses to Execution Steps to clarify the requirements mentioned in the pre-conditions.</w:t>
            </w:r>
          </w:p>
          <w:p w14:paraId="4155B58B" w14:textId="77777777" w:rsidR="00A00C72" w:rsidRDefault="00A00C72" w:rsidP="00A00C72">
            <w:pPr>
              <w:pStyle w:val="CRCoverPage"/>
              <w:widowControl w:val="0"/>
              <w:spacing w:after="0"/>
              <w:ind w:left="100"/>
            </w:pPr>
          </w:p>
          <w:p w14:paraId="31C656EC" w14:textId="1022794E" w:rsidR="00A00C72" w:rsidRDefault="00A00C72" w:rsidP="00A00C72">
            <w:pPr>
              <w:pStyle w:val="CRCoverPage"/>
              <w:spacing w:after="0"/>
              <w:ind w:left="100"/>
              <w:rPr>
                <w:noProof/>
              </w:rPr>
            </w:pPr>
            <w:r>
              <w:t>Modified Expected format of evidence.</w:t>
            </w:r>
          </w:p>
        </w:tc>
      </w:tr>
      <w:tr w:rsidR="00A00C72" w14:paraId="1F886379" w14:textId="77777777" w:rsidTr="00547111">
        <w:tc>
          <w:tcPr>
            <w:tcW w:w="2694" w:type="dxa"/>
            <w:gridSpan w:val="2"/>
            <w:tcBorders>
              <w:left w:val="single" w:sz="4" w:space="0" w:color="auto"/>
            </w:tcBorders>
          </w:tcPr>
          <w:p w14:paraId="4D989623" w14:textId="77777777" w:rsidR="00A00C72" w:rsidRDefault="00A00C72" w:rsidP="00A00C72">
            <w:pPr>
              <w:pStyle w:val="CRCoverPage"/>
              <w:spacing w:after="0"/>
              <w:rPr>
                <w:b/>
                <w:i/>
                <w:noProof/>
                <w:sz w:val="8"/>
                <w:szCs w:val="8"/>
              </w:rPr>
            </w:pPr>
          </w:p>
        </w:tc>
        <w:tc>
          <w:tcPr>
            <w:tcW w:w="6946" w:type="dxa"/>
            <w:gridSpan w:val="9"/>
            <w:tcBorders>
              <w:right w:val="single" w:sz="4" w:space="0" w:color="auto"/>
            </w:tcBorders>
          </w:tcPr>
          <w:p w14:paraId="71C4A204" w14:textId="77777777" w:rsidR="00A00C72" w:rsidRDefault="00A00C72" w:rsidP="00A00C72">
            <w:pPr>
              <w:pStyle w:val="CRCoverPage"/>
              <w:spacing w:after="0"/>
              <w:rPr>
                <w:noProof/>
                <w:sz w:val="8"/>
                <w:szCs w:val="8"/>
              </w:rPr>
            </w:pPr>
          </w:p>
        </w:tc>
      </w:tr>
      <w:tr w:rsidR="00A00C72" w14:paraId="678D7BF9" w14:textId="77777777" w:rsidTr="00547111">
        <w:tc>
          <w:tcPr>
            <w:tcW w:w="2694" w:type="dxa"/>
            <w:gridSpan w:val="2"/>
            <w:tcBorders>
              <w:left w:val="single" w:sz="4" w:space="0" w:color="auto"/>
              <w:bottom w:val="single" w:sz="4" w:space="0" w:color="auto"/>
            </w:tcBorders>
          </w:tcPr>
          <w:p w14:paraId="4E5CE1B6" w14:textId="77777777" w:rsidR="00A00C72" w:rsidRDefault="00A00C72" w:rsidP="00A00C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B8F5CC" w:rsidR="00A00C72" w:rsidRDefault="00A00C72" w:rsidP="00A00C72">
            <w:pPr>
              <w:pStyle w:val="CRCoverPage"/>
              <w:spacing w:after="0"/>
              <w:ind w:left="100"/>
              <w:rPr>
                <w:noProof/>
              </w:rPr>
            </w:pPr>
            <w:r>
              <w:t>Only a sub set of the stated requirements would be tested.</w:t>
            </w:r>
          </w:p>
        </w:tc>
      </w:tr>
      <w:tr w:rsidR="00A00C72" w14:paraId="034AF533" w14:textId="77777777" w:rsidTr="00547111">
        <w:tc>
          <w:tcPr>
            <w:tcW w:w="2694" w:type="dxa"/>
            <w:gridSpan w:val="2"/>
          </w:tcPr>
          <w:p w14:paraId="39D9EB5B" w14:textId="77777777" w:rsidR="00A00C72" w:rsidRDefault="00A00C72" w:rsidP="00A00C72">
            <w:pPr>
              <w:pStyle w:val="CRCoverPage"/>
              <w:spacing w:after="0"/>
              <w:rPr>
                <w:b/>
                <w:i/>
                <w:noProof/>
                <w:sz w:val="8"/>
                <w:szCs w:val="8"/>
              </w:rPr>
            </w:pPr>
          </w:p>
        </w:tc>
        <w:tc>
          <w:tcPr>
            <w:tcW w:w="6946" w:type="dxa"/>
            <w:gridSpan w:val="9"/>
          </w:tcPr>
          <w:p w14:paraId="7826CB1C" w14:textId="77777777" w:rsidR="00A00C72" w:rsidRDefault="00A00C72" w:rsidP="00A00C72">
            <w:pPr>
              <w:pStyle w:val="CRCoverPage"/>
              <w:spacing w:after="0"/>
              <w:rPr>
                <w:noProof/>
                <w:sz w:val="8"/>
                <w:szCs w:val="8"/>
              </w:rPr>
            </w:pPr>
          </w:p>
        </w:tc>
      </w:tr>
      <w:tr w:rsidR="00A00C72" w14:paraId="6A17D7AC" w14:textId="77777777" w:rsidTr="00547111">
        <w:tc>
          <w:tcPr>
            <w:tcW w:w="2694" w:type="dxa"/>
            <w:gridSpan w:val="2"/>
            <w:tcBorders>
              <w:top w:val="single" w:sz="4" w:space="0" w:color="auto"/>
              <w:left w:val="single" w:sz="4" w:space="0" w:color="auto"/>
            </w:tcBorders>
          </w:tcPr>
          <w:p w14:paraId="6DAD5B19" w14:textId="77777777" w:rsidR="00A00C72" w:rsidRDefault="00A00C72" w:rsidP="00A00C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16137C" w:rsidR="00A00C72" w:rsidRDefault="00A8219D" w:rsidP="00A00C72">
            <w:pPr>
              <w:pStyle w:val="CRCoverPage"/>
              <w:spacing w:after="0"/>
              <w:ind w:left="100"/>
              <w:rPr>
                <w:noProof/>
              </w:rPr>
            </w:pPr>
            <w:r>
              <w:t>4.2.2.6.1</w:t>
            </w:r>
          </w:p>
        </w:tc>
      </w:tr>
      <w:tr w:rsidR="00A00C72" w14:paraId="56E1E6C3" w14:textId="77777777" w:rsidTr="00547111">
        <w:tc>
          <w:tcPr>
            <w:tcW w:w="2694" w:type="dxa"/>
            <w:gridSpan w:val="2"/>
            <w:tcBorders>
              <w:left w:val="single" w:sz="4" w:space="0" w:color="auto"/>
            </w:tcBorders>
          </w:tcPr>
          <w:p w14:paraId="2FB9DE77" w14:textId="77777777" w:rsidR="00A00C72" w:rsidRDefault="00A00C72" w:rsidP="00A00C72">
            <w:pPr>
              <w:pStyle w:val="CRCoverPage"/>
              <w:spacing w:after="0"/>
              <w:rPr>
                <w:b/>
                <w:i/>
                <w:noProof/>
                <w:sz w:val="8"/>
                <w:szCs w:val="8"/>
              </w:rPr>
            </w:pPr>
          </w:p>
        </w:tc>
        <w:tc>
          <w:tcPr>
            <w:tcW w:w="6946" w:type="dxa"/>
            <w:gridSpan w:val="9"/>
            <w:tcBorders>
              <w:right w:val="single" w:sz="4" w:space="0" w:color="auto"/>
            </w:tcBorders>
          </w:tcPr>
          <w:p w14:paraId="0898542D" w14:textId="77777777" w:rsidR="00A00C72" w:rsidRDefault="00A00C72" w:rsidP="00A00C72">
            <w:pPr>
              <w:pStyle w:val="CRCoverPage"/>
              <w:spacing w:after="0"/>
              <w:rPr>
                <w:noProof/>
                <w:sz w:val="8"/>
                <w:szCs w:val="8"/>
              </w:rPr>
            </w:pPr>
          </w:p>
        </w:tc>
      </w:tr>
      <w:tr w:rsidR="00A00C72" w14:paraId="76F95A8B" w14:textId="77777777" w:rsidTr="00547111">
        <w:tc>
          <w:tcPr>
            <w:tcW w:w="2694" w:type="dxa"/>
            <w:gridSpan w:val="2"/>
            <w:tcBorders>
              <w:left w:val="single" w:sz="4" w:space="0" w:color="auto"/>
            </w:tcBorders>
          </w:tcPr>
          <w:p w14:paraId="335EAB52" w14:textId="77777777" w:rsidR="00A00C72" w:rsidRDefault="00A00C72" w:rsidP="00A00C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00C72" w:rsidRDefault="00A00C72" w:rsidP="00A00C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00C72" w:rsidRDefault="00A00C72" w:rsidP="00A00C72">
            <w:pPr>
              <w:pStyle w:val="CRCoverPage"/>
              <w:spacing w:after="0"/>
              <w:jc w:val="center"/>
              <w:rPr>
                <w:b/>
                <w:caps/>
                <w:noProof/>
              </w:rPr>
            </w:pPr>
            <w:r>
              <w:rPr>
                <w:b/>
                <w:caps/>
                <w:noProof/>
              </w:rPr>
              <w:t>N</w:t>
            </w:r>
          </w:p>
        </w:tc>
        <w:tc>
          <w:tcPr>
            <w:tcW w:w="2977" w:type="dxa"/>
            <w:gridSpan w:val="4"/>
          </w:tcPr>
          <w:p w14:paraId="304CCBCB" w14:textId="77777777" w:rsidR="00A00C72" w:rsidRDefault="00A00C72" w:rsidP="00A00C7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00C72" w:rsidRDefault="00A00C72" w:rsidP="00A00C72">
            <w:pPr>
              <w:pStyle w:val="CRCoverPage"/>
              <w:spacing w:after="0"/>
              <w:ind w:left="99"/>
              <w:rPr>
                <w:noProof/>
              </w:rPr>
            </w:pPr>
          </w:p>
        </w:tc>
      </w:tr>
      <w:tr w:rsidR="00A00C72" w14:paraId="34ACE2EB" w14:textId="77777777" w:rsidTr="00547111">
        <w:tc>
          <w:tcPr>
            <w:tcW w:w="2694" w:type="dxa"/>
            <w:gridSpan w:val="2"/>
            <w:tcBorders>
              <w:left w:val="single" w:sz="4" w:space="0" w:color="auto"/>
            </w:tcBorders>
          </w:tcPr>
          <w:p w14:paraId="571382F3" w14:textId="77777777" w:rsidR="00A00C72" w:rsidRDefault="00A00C72" w:rsidP="00A00C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00C72" w:rsidRDefault="00A00C72" w:rsidP="00A00C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C67B8A" w:rsidR="00A00C72" w:rsidRDefault="00A00C72" w:rsidP="00A00C72">
            <w:pPr>
              <w:pStyle w:val="CRCoverPage"/>
              <w:spacing w:after="0"/>
              <w:jc w:val="center"/>
              <w:rPr>
                <w:b/>
                <w:caps/>
                <w:noProof/>
              </w:rPr>
            </w:pPr>
            <w:r>
              <w:rPr>
                <w:b/>
                <w:caps/>
                <w:noProof/>
              </w:rPr>
              <w:t>x</w:t>
            </w:r>
          </w:p>
        </w:tc>
        <w:tc>
          <w:tcPr>
            <w:tcW w:w="2977" w:type="dxa"/>
            <w:gridSpan w:val="4"/>
          </w:tcPr>
          <w:p w14:paraId="7DB274D8" w14:textId="77777777" w:rsidR="00A00C72" w:rsidRDefault="00A00C72" w:rsidP="00A00C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00C72" w:rsidRDefault="00A00C72" w:rsidP="00A00C72">
            <w:pPr>
              <w:pStyle w:val="CRCoverPage"/>
              <w:spacing w:after="0"/>
              <w:ind w:left="99"/>
              <w:rPr>
                <w:noProof/>
              </w:rPr>
            </w:pPr>
            <w:r>
              <w:rPr>
                <w:noProof/>
              </w:rPr>
              <w:t xml:space="preserve">TS/TR ... CR ... </w:t>
            </w:r>
          </w:p>
        </w:tc>
      </w:tr>
      <w:tr w:rsidR="00A00C72" w14:paraId="446DDBAC" w14:textId="77777777" w:rsidTr="00547111">
        <w:tc>
          <w:tcPr>
            <w:tcW w:w="2694" w:type="dxa"/>
            <w:gridSpan w:val="2"/>
            <w:tcBorders>
              <w:left w:val="single" w:sz="4" w:space="0" w:color="auto"/>
            </w:tcBorders>
          </w:tcPr>
          <w:p w14:paraId="678A1AA6" w14:textId="77777777" w:rsidR="00A00C72" w:rsidRDefault="00A00C72" w:rsidP="00A00C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88CE6A4" w:rsidR="00A00C72" w:rsidRDefault="00A00C72" w:rsidP="00A00C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7CCFB5" w:rsidR="00A00C72" w:rsidRDefault="00A00C72" w:rsidP="00A00C72">
            <w:pPr>
              <w:pStyle w:val="CRCoverPage"/>
              <w:spacing w:after="0"/>
              <w:jc w:val="center"/>
              <w:rPr>
                <w:b/>
                <w:caps/>
                <w:noProof/>
              </w:rPr>
            </w:pPr>
            <w:r>
              <w:rPr>
                <w:b/>
                <w:caps/>
                <w:noProof/>
              </w:rPr>
              <w:t>x</w:t>
            </w:r>
          </w:p>
        </w:tc>
        <w:tc>
          <w:tcPr>
            <w:tcW w:w="2977" w:type="dxa"/>
            <w:gridSpan w:val="4"/>
          </w:tcPr>
          <w:p w14:paraId="1A4306D9" w14:textId="77777777" w:rsidR="00A00C72" w:rsidRDefault="00A00C72" w:rsidP="00A00C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00C72" w:rsidRDefault="00A00C72" w:rsidP="00A00C72">
            <w:pPr>
              <w:pStyle w:val="CRCoverPage"/>
              <w:spacing w:after="0"/>
              <w:ind w:left="99"/>
              <w:rPr>
                <w:noProof/>
              </w:rPr>
            </w:pPr>
            <w:r>
              <w:rPr>
                <w:noProof/>
              </w:rPr>
              <w:t xml:space="preserve">TS/TR ... CR ... </w:t>
            </w:r>
          </w:p>
        </w:tc>
      </w:tr>
      <w:tr w:rsidR="00A00C72" w14:paraId="55C714D2" w14:textId="77777777" w:rsidTr="00547111">
        <w:tc>
          <w:tcPr>
            <w:tcW w:w="2694" w:type="dxa"/>
            <w:gridSpan w:val="2"/>
            <w:tcBorders>
              <w:left w:val="single" w:sz="4" w:space="0" w:color="auto"/>
            </w:tcBorders>
          </w:tcPr>
          <w:p w14:paraId="45913E62" w14:textId="77777777" w:rsidR="00A00C72" w:rsidRDefault="00A00C72" w:rsidP="00A00C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55E836D8" w:rsidR="00A00C72" w:rsidRDefault="00A00C72" w:rsidP="00A00C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ADA037" w:rsidR="00A00C72" w:rsidRDefault="00A00C72" w:rsidP="00A00C72">
            <w:pPr>
              <w:pStyle w:val="CRCoverPage"/>
              <w:spacing w:after="0"/>
              <w:jc w:val="center"/>
              <w:rPr>
                <w:b/>
                <w:caps/>
                <w:noProof/>
              </w:rPr>
            </w:pPr>
            <w:r>
              <w:rPr>
                <w:b/>
                <w:caps/>
                <w:noProof/>
              </w:rPr>
              <w:t>x</w:t>
            </w:r>
          </w:p>
        </w:tc>
        <w:tc>
          <w:tcPr>
            <w:tcW w:w="2977" w:type="dxa"/>
            <w:gridSpan w:val="4"/>
          </w:tcPr>
          <w:p w14:paraId="1B4FF921" w14:textId="77777777" w:rsidR="00A00C72" w:rsidRDefault="00A00C72" w:rsidP="00A00C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00C72" w:rsidRDefault="00A00C72" w:rsidP="00A00C72">
            <w:pPr>
              <w:pStyle w:val="CRCoverPage"/>
              <w:spacing w:after="0"/>
              <w:ind w:left="99"/>
              <w:rPr>
                <w:noProof/>
              </w:rPr>
            </w:pPr>
            <w:r>
              <w:rPr>
                <w:noProof/>
              </w:rPr>
              <w:t xml:space="preserve">TS/TR ... CR ... </w:t>
            </w:r>
          </w:p>
        </w:tc>
      </w:tr>
      <w:tr w:rsidR="00A00C72" w14:paraId="60DF82CC" w14:textId="77777777" w:rsidTr="008863B9">
        <w:tc>
          <w:tcPr>
            <w:tcW w:w="2694" w:type="dxa"/>
            <w:gridSpan w:val="2"/>
            <w:tcBorders>
              <w:left w:val="single" w:sz="4" w:space="0" w:color="auto"/>
            </w:tcBorders>
          </w:tcPr>
          <w:p w14:paraId="517696CD" w14:textId="77777777" w:rsidR="00A00C72" w:rsidRDefault="00A00C72" w:rsidP="00A00C72">
            <w:pPr>
              <w:pStyle w:val="CRCoverPage"/>
              <w:spacing w:after="0"/>
              <w:rPr>
                <w:b/>
                <w:i/>
                <w:noProof/>
              </w:rPr>
            </w:pPr>
          </w:p>
        </w:tc>
        <w:tc>
          <w:tcPr>
            <w:tcW w:w="6946" w:type="dxa"/>
            <w:gridSpan w:val="9"/>
            <w:tcBorders>
              <w:right w:val="single" w:sz="4" w:space="0" w:color="auto"/>
            </w:tcBorders>
          </w:tcPr>
          <w:p w14:paraId="4D84207F" w14:textId="77777777" w:rsidR="00A00C72" w:rsidRDefault="00A00C72" w:rsidP="00A00C72">
            <w:pPr>
              <w:pStyle w:val="CRCoverPage"/>
              <w:spacing w:after="0"/>
              <w:rPr>
                <w:noProof/>
              </w:rPr>
            </w:pPr>
          </w:p>
        </w:tc>
      </w:tr>
      <w:tr w:rsidR="00A00C72" w14:paraId="556B87B6" w14:textId="77777777" w:rsidTr="008863B9">
        <w:tc>
          <w:tcPr>
            <w:tcW w:w="2694" w:type="dxa"/>
            <w:gridSpan w:val="2"/>
            <w:tcBorders>
              <w:left w:val="single" w:sz="4" w:space="0" w:color="auto"/>
              <w:bottom w:val="single" w:sz="4" w:space="0" w:color="auto"/>
            </w:tcBorders>
          </w:tcPr>
          <w:p w14:paraId="79A9C411" w14:textId="77777777" w:rsidR="00A00C72" w:rsidRDefault="00A00C72" w:rsidP="00A00C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00C72" w:rsidRDefault="00A00C72" w:rsidP="00A00C72">
            <w:pPr>
              <w:pStyle w:val="CRCoverPage"/>
              <w:spacing w:after="0"/>
              <w:ind w:left="100"/>
              <w:rPr>
                <w:noProof/>
              </w:rPr>
            </w:pPr>
          </w:p>
        </w:tc>
      </w:tr>
      <w:tr w:rsidR="00A00C72" w:rsidRPr="008863B9" w14:paraId="45BFE792" w14:textId="77777777" w:rsidTr="008863B9">
        <w:tc>
          <w:tcPr>
            <w:tcW w:w="2694" w:type="dxa"/>
            <w:gridSpan w:val="2"/>
            <w:tcBorders>
              <w:top w:val="single" w:sz="4" w:space="0" w:color="auto"/>
              <w:bottom w:val="single" w:sz="4" w:space="0" w:color="auto"/>
            </w:tcBorders>
          </w:tcPr>
          <w:p w14:paraId="194242DD" w14:textId="77777777" w:rsidR="00A00C72" w:rsidRPr="008863B9" w:rsidRDefault="00A00C72" w:rsidP="00A00C7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00C72" w:rsidRPr="008863B9" w:rsidRDefault="00A00C72" w:rsidP="00A00C72">
            <w:pPr>
              <w:pStyle w:val="CRCoverPage"/>
              <w:spacing w:after="0"/>
              <w:ind w:left="100"/>
              <w:rPr>
                <w:noProof/>
                <w:sz w:val="8"/>
                <w:szCs w:val="8"/>
              </w:rPr>
            </w:pPr>
          </w:p>
        </w:tc>
      </w:tr>
      <w:tr w:rsidR="00A00C7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00C72" w:rsidRDefault="00A00C72" w:rsidP="00A00C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00C72" w:rsidRDefault="00A00C72" w:rsidP="00A00C7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92DCFC" w14:textId="77777777" w:rsidR="00A00C72" w:rsidRDefault="00A00C72" w:rsidP="00A00C72">
      <w:pPr>
        <w:jc w:val="center"/>
        <w:rPr>
          <w:color w:val="FF0000"/>
          <w:sz w:val="28"/>
        </w:rPr>
      </w:pPr>
      <w:bookmarkStart w:id="2" w:name="_Toc11239260"/>
      <w:r>
        <w:rPr>
          <w:color w:val="FF0000"/>
          <w:sz w:val="28"/>
        </w:rPr>
        <w:lastRenderedPageBreak/>
        <w:t>********** START OF 1</w:t>
      </w:r>
      <w:r>
        <w:rPr>
          <w:color w:val="FF0000"/>
          <w:sz w:val="28"/>
          <w:vertAlign w:val="superscript"/>
        </w:rPr>
        <w:t>st</w:t>
      </w:r>
      <w:r>
        <w:rPr>
          <w:color w:val="FF0000"/>
          <w:sz w:val="28"/>
        </w:rPr>
        <w:t xml:space="preserve"> CHANGE **********</w:t>
      </w:r>
      <w:bookmarkEnd w:id="2"/>
    </w:p>
    <w:p w14:paraId="783476E0" w14:textId="77777777" w:rsidR="00A00C72" w:rsidRDefault="00A00C72" w:rsidP="00A00C72">
      <w:pPr>
        <w:pStyle w:val="berschrift5"/>
        <w:numPr>
          <w:ilvl w:val="4"/>
          <w:numId w:val="1"/>
        </w:numPr>
        <w:ind w:left="1701" w:hanging="1701"/>
        <w:rPr>
          <w:i/>
        </w:rPr>
      </w:pPr>
      <w:r>
        <w:t>4.2.2.6.1</w:t>
      </w:r>
      <w:r>
        <w:tab/>
        <w:t>Invalid or unacceptable UE security capabilities handling</w:t>
      </w:r>
    </w:p>
    <w:p w14:paraId="0FC16C95" w14:textId="77777777" w:rsidR="00A00C72" w:rsidRDefault="00A00C72" w:rsidP="00A00C72">
      <w:pPr>
        <w:rPr>
          <w:i/>
        </w:rPr>
      </w:pPr>
      <w:r>
        <w:rPr>
          <w:i/>
        </w:rPr>
        <w:t>Requirement Name</w:t>
      </w:r>
      <w:r>
        <w:t>: Invalid or unacceptable UE security capabilities handling</w:t>
      </w:r>
    </w:p>
    <w:p w14:paraId="6012A92D" w14:textId="77777777" w:rsidR="007A4BB4" w:rsidRPr="007A4BB4" w:rsidRDefault="007A4BB4" w:rsidP="007A4BB4">
      <w:pPr>
        <w:overflowPunct w:val="0"/>
        <w:autoSpaceDE w:val="0"/>
        <w:autoSpaceDN w:val="0"/>
        <w:adjustRightInd w:val="0"/>
      </w:pPr>
      <w:r w:rsidRPr="007A4BB4">
        <w:rPr>
          <w:i/>
        </w:rPr>
        <w:t xml:space="preserve">Requirement Reference: </w:t>
      </w:r>
      <w:r w:rsidRPr="007A4BB4">
        <w:t>TS 24.501 [5], clause 5.5.1.2.8</w:t>
      </w:r>
    </w:p>
    <w:p w14:paraId="46F110AB" w14:textId="77777777" w:rsidR="007A4BB4" w:rsidRPr="007A4BB4" w:rsidRDefault="007A4BB4" w:rsidP="007A4BB4">
      <w:pPr>
        <w:overflowPunct w:val="0"/>
        <w:autoSpaceDE w:val="0"/>
        <w:autoSpaceDN w:val="0"/>
        <w:adjustRightInd w:val="0"/>
      </w:pPr>
      <w:r w:rsidRPr="007A4BB4">
        <w:rPr>
          <w:i/>
        </w:rPr>
        <w:t>Requirement Description</w:t>
      </w:r>
      <w:r w:rsidRPr="007A4BB4">
        <w:t xml:space="preserve">: For the case where </w:t>
      </w:r>
      <w:r w:rsidRPr="007A4BB4">
        <w:rPr>
          <w:iCs/>
        </w:rPr>
        <w:t>UE security capabilities invalid or unacceptable: if the REGISTRATION REQUEST message is received with invalid or unacceptable UE security capabilities (e.g. no 5GS encryption algorithms (all bits zero), no 5GS integrity algorithms (all bits zero), mandatory 5GS encryption algorithms not supported or mandatory 5GS integrity algorithms not supported, etc.), the AMF returns a REGISTRATION REJECT message,</w:t>
      </w:r>
      <w:r w:rsidRPr="007A4BB4">
        <w:t xml:space="preserve"> as specified in TS 24.501 [5], clause 5.5.1.2.8.</w:t>
      </w:r>
    </w:p>
    <w:p w14:paraId="182B0BFB" w14:textId="77777777" w:rsidR="00A00C72" w:rsidRDefault="00A00C72" w:rsidP="00A00C72">
      <w:pPr>
        <w:rPr>
          <w:i/>
        </w:rPr>
      </w:pPr>
      <w:r>
        <w:rPr>
          <w:i/>
        </w:rPr>
        <w:t>Threat References</w:t>
      </w:r>
      <w:r>
        <w:t xml:space="preserve">: TR 33.926 [6], clause K.2.6.1, Invalid or unacceptable UE security capabilities </w:t>
      </w:r>
    </w:p>
    <w:p w14:paraId="46776CE2" w14:textId="77777777" w:rsidR="00A00C72" w:rsidRDefault="00A00C72" w:rsidP="00A00C72">
      <w:pPr>
        <w:rPr>
          <w:b/>
        </w:rPr>
      </w:pPr>
      <w:r>
        <w:rPr>
          <w:i/>
        </w:rPr>
        <w:t>Test Case</w:t>
      </w:r>
      <w:r>
        <w:t xml:space="preserve">: </w:t>
      </w:r>
    </w:p>
    <w:p w14:paraId="6E98E5A0" w14:textId="77777777" w:rsidR="00A00C72" w:rsidRDefault="00A00C72" w:rsidP="00A00C72">
      <w:pPr>
        <w:rPr>
          <w:b/>
        </w:rPr>
      </w:pPr>
      <w:r>
        <w:rPr>
          <w:b/>
        </w:rPr>
        <w:t>Test Name:</w:t>
      </w:r>
      <w:r>
        <w:t xml:space="preserve"> TC_UE_SEC_CAP_HANDLING_AMF</w:t>
      </w:r>
    </w:p>
    <w:p w14:paraId="7AAE2EEC" w14:textId="77777777" w:rsidR="00A00C72" w:rsidRDefault="00A00C72" w:rsidP="00A00C72">
      <w:r>
        <w:rPr>
          <w:b/>
        </w:rPr>
        <w:t>Purpose:</w:t>
      </w:r>
    </w:p>
    <w:p w14:paraId="074B010F" w14:textId="77777777" w:rsidR="00A00C72" w:rsidRDefault="00A00C72" w:rsidP="00A00C72">
      <w:pPr>
        <w:rPr>
          <w:b/>
        </w:rPr>
      </w:pPr>
      <w:r>
        <w:t>Verify that UE security capabilities invalid or unacceptable are not accepted by the AMF under test in registration procedure.</w:t>
      </w:r>
    </w:p>
    <w:p w14:paraId="63745086" w14:textId="77777777" w:rsidR="00A00C72" w:rsidRDefault="00A00C72" w:rsidP="00A00C72">
      <w:r>
        <w:rPr>
          <w:b/>
        </w:rPr>
        <w:t>Pre-Conditions:</w:t>
      </w:r>
    </w:p>
    <w:p w14:paraId="004207BD" w14:textId="77777777" w:rsidR="00A00C72" w:rsidRDefault="00A00C72" w:rsidP="00A00C72">
      <w:r>
        <w:t xml:space="preserve">Test environment with (target) UE, which may be simulated. </w:t>
      </w:r>
    </w:p>
    <w:p w14:paraId="002F9616" w14:textId="77777777" w:rsidR="00A00C72" w:rsidRDefault="00A00C72" w:rsidP="00A00C72">
      <w:pPr>
        <w:rPr>
          <w:b/>
        </w:rPr>
      </w:pPr>
      <w:r>
        <w:t>The tester configures invalid/unacceptable UE security capabilities (no 5GS encryption algorithms (all bits zero), no 5GS integrity algorithms (all bits zero), mandatory 5GS encryption algorithms not supported or mandatory 5GS integrity algorithms not supported) on the UE.</w:t>
      </w:r>
    </w:p>
    <w:p w14:paraId="3C9D74DA" w14:textId="77777777" w:rsidR="00A00C72" w:rsidRDefault="00A00C72" w:rsidP="00A00C72">
      <w:r>
        <w:rPr>
          <w:b/>
        </w:rPr>
        <w:t>Execution Steps</w:t>
      </w:r>
    </w:p>
    <w:p w14:paraId="7F98B382" w14:textId="77777777" w:rsidR="00A00C72" w:rsidRDefault="00A00C72" w:rsidP="00A00C72">
      <w:r>
        <w:t xml:space="preserve">The </w:t>
      </w:r>
      <w:ins w:id="3" w:author="Autor">
        <w:r>
          <w:t xml:space="preserve">tester triggers the </w:t>
        </w:r>
      </w:ins>
      <w:r>
        <w:t xml:space="preserve">UE </w:t>
      </w:r>
      <w:ins w:id="4" w:author="Autor">
        <w:r>
          <w:t xml:space="preserve">to </w:t>
        </w:r>
      </w:ins>
      <w:r>
        <w:t>send</w:t>
      </w:r>
      <w:del w:id="5" w:author="Autor">
        <w:r>
          <w:delText>s</w:delText>
        </w:r>
      </w:del>
      <w:r>
        <w:t xml:space="preserve"> </w:t>
      </w:r>
      <w:ins w:id="6" w:author="Autor">
        <w:r>
          <w:t xml:space="preserve">the following sets of </w:t>
        </w:r>
      </w:ins>
      <w:r>
        <w:t>UE security capabilities to the AMF under test using registration request message</w:t>
      </w:r>
      <w:ins w:id="7" w:author="Autor">
        <w:r>
          <w:t>s</w:t>
        </w:r>
      </w:ins>
      <w:r>
        <w:t>:</w:t>
      </w:r>
    </w:p>
    <w:p w14:paraId="202B8521" w14:textId="77777777" w:rsidR="00A00C72" w:rsidRDefault="00A00C72" w:rsidP="00A00C72">
      <w:pPr>
        <w:rPr>
          <w:ins w:id="8" w:author="Autor"/>
        </w:rPr>
      </w:pPr>
      <w:ins w:id="9" w:author="Autor">
        <w:r>
          <w:tab/>
          <w:t>1)</w:t>
        </w:r>
        <w:r>
          <w:tab/>
          <w:t>no 5GS encryption algorithms (all bits zero)</w:t>
        </w:r>
      </w:ins>
    </w:p>
    <w:p w14:paraId="409F030D" w14:textId="77777777" w:rsidR="00A00C72" w:rsidRDefault="00A00C72" w:rsidP="00A00C72">
      <w:pPr>
        <w:rPr>
          <w:ins w:id="10" w:author="Autor"/>
        </w:rPr>
      </w:pPr>
      <w:ins w:id="11" w:author="Autor">
        <w:r>
          <w:tab/>
          <w:t>2)</w:t>
        </w:r>
        <w:r>
          <w:tab/>
          <w:t>no 5GS integrity algorithms (all bits zero)</w:t>
        </w:r>
      </w:ins>
    </w:p>
    <w:p w14:paraId="2F44EF2D" w14:textId="77777777" w:rsidR="00A00C72" w:rsidRDefault="00A00C72" w:rsidP="00A00C72">
      <w:pPr>
        <w:rPr>
          <w:ins w:id="12" w:author="Autor"/>
        </w:rPr>
      </w:pPr>
      <w:ins w:id="13" w:author="Autor">
        <w:r>
          <w:tab/>
          <w:t>3)</w:t>
        </w:r>
        <w:r>
          <w:tab/>
          <w:t>mandatory 5GS encryption algorithms not supported</w:t>
        </w:r>
      </w:ins>
    </w:p>
    <w:p w14:paraId="029868F1" w14:textId="77777777" w:rsidR="00A00C72" w:rsidRDefault="00A00C72" w:rsidP="00A00C72">
      <w:pPr>
        <w:rPr>
          <w:ins w:id="14" w:author="Autor"/>
        </w:rPr>
      </w:pPr>
      <w:ins w:id="15" w:author="Autor">
        <w:r>
          <w:tab/>
          <w:t>4)</w:t>
        </w:r>
        <w:r>
          <w:tab/>
          <w:t>mandatory 5GS integrity algorithms not supported</w:t>
        </w:r>
      </w:ins>
    </w:p>
    <w:p w14:paraId="2BFEA5FE" w14:textId="77777777" w:rsidR="00A00C72" w:rsidRDefault="00A00C72" w:rsidP="00A00C72">
      <w:r>
        <w:rPr>
          <w:b/>
        </w:rPr>
        <w:t>Expected Results:</w:t>
      </w:r>
    </w:p>
    <w:p w14:paraId="6332BCD8" w14:textId="77777777" w:rsidR="00A00C72" w:rsidRDefault="00A00C72" w:rsidP="00A00C72">
      <w:pPr>
        <w:rPr>
          <w:b/>
        </w:rPr>
      </w:pPr>
      <w:r>
        <w:t>The tester captures the Registration reject message</w:t>
      </w:r>
      <w:ins w:id="16" w:author="Autor">
        <w:r>
          <w:t>s</w:t>
        </w:r>
      </w:ins>
      <w:r>
        <w:t xml:space="preserve"> sent by AMF under test to the UE.</w:t>
      </w:r>
    </w:p>
    <w:p w14:paraId="2C838476" w14:textId="77777777" w:rsidR="00A00C72" w:rsidRDefault="00A00C72" w:rsidP="00A00C72">
      <w:r>
        <w:rPr>
          <w:b/>
        </w:rPr>
        <w:t>Expected format of evidence</w:t>
      </w:r>
    </w:p>
    <w:p w14:paraId="07EE7CA2" w14:textId="77777777" w:rsidR="00C07A4B" w:rsidRPr="00C07A4B" w:rsidRDefault="00C07A4B" w:rsidP="00C07A4B">
      <w:pPr>
        <w:overflowPunct w:val="0"/>
        <w:autoSpaceDE w:val="0"/>
        <w:autoSpaceDN w:val="0"/>
        <w:adjustRightInd w:val="0"/>
      </w:pPr>
      <w:r w:rsidRPr="00C07A4B">
        <w:t>Evidence suitable for the interface, e.g., Screenshot, packet captures or application log files containing the operational results.</w:t>
      </w:r>
    </w:p>
    <w:p w14:paraId="004395B0" w14:textId="77777777" w:rsidR="00A00C72" w:rsidRDefault="00A00C72" w:rsidP="00A00C72">
      <w:pPr>
        <w:jc w:val="center"/>
        <w:rPr>
          <w:color w:val="FF0000"/>
          <w:sz w:val="28"/>
        </w:rPr>
      </w:pPr>
      <w:r>
        <w:rPr>
          <w:color w:val="FF0000"/>
          <w:sz w:val="28"/>
        </w:rPr>
        <w:t>********** END OF CHANGE **********</w:t>
      </w:r>
    </w:p>
    <w:p w14:paraId="3BD2298D" w14:textId="77777777" w:rsidR="00A00C72" w:rsidRDefault="00A00C72" w:rsidP="00A00C72"/>
    <w:p w14:paraId="68C9CD36" w14:textId="77777777" w:rsidR="001E41F3" w:rsidRDefault="001E41F3">
      <w:pPr>
        <w:rPr>
          <w:noProof/>
        </w:rPr>
      </w:pPr>
    </w:p>
    <w:sectPr w:rsidR="001E41F3">
      <w:pgSz w:w="11906" w:h="16838"/>
      <w:pgMar w:top="1134" w:right="1134" w:bottom="1134" w:left="1134" w:header="0" w:footer="0" w:gutter="0"/>
      <w:cols w:space="720"/>
      <w:formProt w:val="0"/>
      <w:docGrid w:linePitch="360" w:charSpace="16384"/>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7CB237" w14:textId="77777777" w:rsidR="00307E02" w:rsidRDefault="00307E02">
      <w:r>
        <w:separator/>
      </w:r>
    </w:p>
  </w:endnote>
  <w:endnote w:type="continuationSeparator" w:id="0">
    <w:p w14:paraId="7D4347EB" w14:textId="77777777" w:rsidR="00307E02" w:rsidRDefault="00307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1B1128" w14:textId="77777777" w:rsidR="00307E02" w:rsidRDefault="00307E02">
      <w:r>
        <w:separator/>
      </w:r>
    </w:p>
  </w:footnote>
  <w:footnote w:type="continuationSeparator" w:id="0">
    <w:p w14:paraId="61571F8E" w14:textId="77777777" w:rsidR="00307E02" w:rsidRDefault="00307E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36925B6"/>
    <w:multiLevelType w:val="multilevel"/>
    <w:tmpl w:val="D4A4490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07E02"/>
    <w:rsid w:val="003609EF"/>
    <w:rsid w:val="0036231A"/>
    <w:rsid w:val="00374DD4"/>
    <w:rsid w:val="003E1A36"/>
    <w:rsid w:val="00410371"/>
    <w:rsid w:val="004242F1"/>
    <w:rsid w:val="004B75B7"/>
    <w:rsid w:val="004D3249"/>
    <w:rsid w:val="0051580D"/>
    <w:rsid w:val="00547111"/>
    <w:rsid w:val="00592D74"/>
    <w:rsid w:val="005A6A6B"/>
    <w:rsid w:val="005E2C44"/>
    <w:rsid w:val="00621188"/>
    <w:rsid w:val="006257ED"/>
    <w:rsid w:val="00655C5B"/>
    <w:rsid w:val="00665C47"/>
    <w:rsid w:val="00695808"/>
    <w:rsid w:val="006B46FB"/>
    <w:rsid w:val="006E21FB"/>
    <w:rsid w:val="007176FF"/>
    <w:rsid w:val="00790336"/>
    <w:rsid w:val="00792342"/>
    <w:rsid w:val="007977A8"/>
    <w:rsid w:val="007A4BB4"/>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00C72"/>
    <w:rsid w:val="00A246B6"/>
    <w:rsid w:val="00A47E70"/>
    <w:rsid w:val="00A50CF0"/>
    <w:rsid w:val="00A7671C"/>
    <w:rsid w:val="00A8219D"/>
    <w:rsid w:val="00AA2CBC"/>
    <w:rsid w:val="00AC5820"/>
    <w:rsid w:val="00AD1CD8"/>
    <w:rsid w:val="00B258BB"/>
    <w:rsid w:val="00B67B97"/>
    <w:rsid w:val="00B91172"/>
    <w:rsid w:val="00B968C8"/>
    <w:rsid w:val="00BA3EC5"/>
    <w:rsid w:val="00BA51D9"/>
    <w:rsid w:val="00BB5DFC"/>
    <w:rsid w:val="00BD279D"/>
    <w:rsid w:val="00BD6BB8"/>
    <w:rsid w:val="00C07A4B"/>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6611498">
      <w:bodyDiv w:val="1"/>
      <w:marLeft w:val="0"/>
      <w:marRight w:val="0"/>
      <w:marTop w:val="0"/>
      <w:marBottom w:val="0"/>
      <w:divBdr>
        <w:top w:val="none" w:sz="0" w:space="0" w:color="auto"/>
        <w:left w:val="none" w:sz="0" w:space="0" w:color="auto"/>
        <w:bottom w:val="none" w:sz="0" w:space="0" w:color="auto"/>
        <w:right w:val="none" w:sz="0" w:space="0" w:color="auto"/>
      </w:divBdr>
    </w:div>
    <w:div w:id="473179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03DC2A-27D3-4658-A569-8431299214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537</Words>
  <Characters>4146</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Lorenz, Ben</cp:lastModifiedBy>
  <cp:revision>13</cp:revision>
  <cp:lastPrinted>1899-12-31T23:00:00Z</cp:lastPrinted>
  <dcterms:created xsi:type="dcterms:W3CDTF">2020-02-03T08:32:00Z</dcterms:created>
  <dcterms:modified xsi:type="dcterms:W3CDTF">2023-08-14T13:40:00Z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112</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14th Aug 2023</vt:lpwstr>
  </property>
  <property fmtid="{D5CDD505-2E9C-101B-9397-08002B2CF9AE}" pid="8" name="EndDate">
    <vt:lpwstr>18th Aug 2023</vt:lpwstr>
  </property>
  <property fmtid="{D5CDD505-2E9C-101B-9397-08002B2CF9AE}" pid="9" name="Tdoc#">
    <vt:lpwstr>S3-233607</vt:lpwstr>
  </property>
  <property fmtid="{D5CDD505-2E9C-101B-9397-08002B2CF9AE}" pid="10" name="Spec#">
    <vt:lpwstr>33.512</vt:lpwstr>
  </property>
  <property fmtid="{D5CDD505-2E9C-101B-9397-08002B2CF9AE}" pid="11" name="Cr#">
    <vt:lpwstr>0042</vt:lpwstr>
  </property>
  <property fmtid="{D5CDD505-2E9C-101B-9397-08002B2CF9AE}" pid="12" name="Revision">
    <vt:lpwstr>-</vt:lpwstr>
  </property>
  <property fmtid="{D5CDD505-2E9C-101B-9397-08002B2CF9AE}" pid="13" name="Version">
    <vt:lpwstr>18.0.0</vt:lpwstr>
  </property>
  <property fmtid="{D5CDD505-2E9C-101B-9397-08002B2CF9AE}" pid="14" name="CrTitle">
    <vt:lpwstr>Clarification of invalid or unacceptable UE security capabilities handling</vt:lpwstr>
  </property>
  <property fmtid="{D5CDD505-2E9C-101B-9397-08002B2CF9AE}" pid="15" name="SourceIfWg">
    <vt:lpwstr>BSI (DE)</vt:lpwstr>
  </property>
  <property fmtid="{D5CDD505-2E9C-101B-9397-08002B2CF9AE}" pid="16" name="SourceIfTsg">
    <vt:lpwstr/>
  </property>
  <property fmtid="{D5CDD505-2E9C-101B-9397-08002B2CF9AE}" pid="17" name="RelatedWis">
    <vt:lpwstr>SCAS_5G_Ph2</vt:lpwstr>
  </property>
  <property fmtid="{D5CDD505-2E9C-101B-9397-08002B2CF9AE}" pid="18" name="Cat">
    <vt:lpwstr>F</vt:lpwstr>
  </property>
  <property fmtid="{D5CDD505-2E9C-101B-9397-08002B2CF9AE}" pid="19" name="ResDate">
    <vt:lpwstr>2023-08-04</vt:lpwstr>
  </property>
  <property fmtid="{D5CDD505-2E9C-101B-9397-08002B2CF9AE}" pid="20" name="Release">
    <vt:lpwstr>Rel-18</vt:lpwstr>
  </property>
</Properties>
</file>